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95" w:rsidRPr="000B33CF" w:rsidRDefault="005D308C" w:rsidP="000E2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33CF">
        <w:rPr>
          <w:rFonts w:ascii="Times New Roman" w:hAnsi="Times New Roman" w:cs="Times New Roman"/>
          <w:b/>
          <w:sz w:val="24"/>
          <w:szCs w:val="24"/>
        </w:rPr>
        <w:t>D</w:t>
      </w:r>
      <w:r w:rsidR="001B4995" w:rsidRPr="000B33CF">
        <w:rPr>
          <w:rFonts w:ascii="Times New Roman" w:hAnsi="Times New Roman" w:cs="Times New Roman"/>
          <w:b/>
          <w:sz w:val="24"/>
          <w:szCs w:val="24"/>
        </w:rPr>
        <w:t>ODATEK</w:t>
      </w:r>
      <w:r w:rsidRPr="000B33CF">
        <w:rPr>
          <w:rFonts w:ascii="Times New Roman" w:hAnsi="Times New Roman" w:cs="Times New Roman"/>
          <w:b/>
          <w:sz w:val="24"/>
          <w:szCs w:val="24"/>
        </w:rPr>
        <w:t xml:space="preserve"> č. 1</w:t>
      </w:r>
    </w:p>
    <w:p w:rsidR="001143B6" w:rsidRPr="000B33CF" w:rsidRDefault="001B4995" w:rsidP="000E2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3CF">
        <w:rPr>
          <w:rFonts w:ascii="Times New Roman" w:hAnsi="Times New Roman" w:cs="Times New Roman"/>
          <w:b/>
          <w:sz w:val="24"/>
          <w:szCs w:val="24"/>
        </w:rPr>
        <w:t>k</w:t>
      </w:r>
      <w:r w:rsidR="001143B6" w:rsidRPr="000B33CF">
        <w:rPr>
          <w:rFonts w:ascii="Times New Roman" w:hAnsi="Times New Roman" w:cs="Times New Roman"/>
          <w:b/>
          <w:sz w:val="24"/>
          <w:szCs w:val="24"/>
        </w:rPr>
        <w:t>e</w:t>
      </w:r>
      <w:r w:rsidRPr="000B33CF">
        <w:rPr>
          <w:rFonts w:ascii="Times New Roman" w:hAnsi="Times New Roman" w:cs="Times New Roman"/>
          <w:b/>
          <w:sz w:val="24"/>
          <w:szCs w:val="24"/>
        </w:rPr>
        <w:t xml:space="preserve"> Školnímu řádu </w:t>
      </w:r>
      <w:r w:rsidR="008767F6" w:rsidRPr="000B33CF">
        <w:rPr>
          <w:rFonts w:ascii="Times New Roman" w:hAnsi="Times New Roman" w:cs="Times New Roman"/>
          <w:b/>
          <w:sz w:val="24"/>
          <w:szCs w:val="24"/>
        </w:rPr>
        <w:t>ze dne 1. 10. 2022</w:t>
      </w:r>
    </w:p>
    <w:p w:rsidR="000E2718" w:rsidRPr="000B33CF" w:rsidRDefault="000E2718" w:rsidP="000E2718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0B33CF">
        <w:rPr>
          <w:rFonts w:ascii="Times New Roman" w:hAnsi="Times New Roman" w:cs="Times New Roman"/>
          <w:sz w:val="24"/>
          <w:szCs w:val="24"/>
        </w:rPr>
        <w:t>Dodatek č.</w:t>
      </w:r>
      <w:r w:rsidR="009445D1">
        <w:rPr>
          <w:rFonts w:ascii="Times New Roman" w:hAnsi="Times New Roman" w:cs="Times New Roman"/>
          <w:sz w:val="24"/>
          <w:szCs w:val="24"/>
        </w:rPr>
        <w:t xml:space="preserve"> 1</w:t>
      </w:r>
      <w:r w:rsidRPr="000B33CF">
        <w:rPr>
          <w:rFonts w:ascii="Times New Roman" w:hAnsi="Times New Roman" w:cs="Times New Roman"/>
          <w:sz w:val="24"/>
          <w:szCs w:val="24"/>
        </w:rPr>
        <w:t xml:space="preserve"> ke Školnímu řádu je vydán </w:t>
      </w:r>
      <w:r w:rsidR="00945FB8" w:rsidRPr="000B33CF">
        <w:rPr>
          <w:rFonts w:ascii="Times New Roman" w:hAnsi="Times New Roman" w:cs="Times New Roman"/>
          <w:sz w:val="24"/>
          <w:szCs w:val="24"/>
        </w:rPr>
        <w:t>na základě ustanovení</w:t>
      </w:r>
      <w:r w:rsidRPr="000B33C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 § </w:t>
      </w:r>
      <w:r w:rsidR="00945FB8" w:rsidRPr="000B33C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30, odst. 1)</w:t>
      </w:r>
      <w:r w:rsidRPr="000B33C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zákona </w:t>
      </w:r>
      <w:r w:rsidR="00945FB8" w:rsidRPr="000B33C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br/>
      </w:r>
      <w:r w:rsidRPr="000B33C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č. 561/2004 Sb., o předškolním, základním, středním, vyšším odborném a jiném vzdělávání (školský zákon), nabývá účinnosti dnem </w:t>
      </w:r>
      <w:r w:rsidRPr="000B33C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1. 9. 2023</w:t>
      </w:r>
      <w:r w:rsidR="009445D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.</w:t>
      </w:r>
    </w:p>
    <w:p w:rsidR="00F51669" w:rsidRPr="000B33CF" w:rsidRDefault="00F51669" w:rsidP="000E2718">
      <w:pPr>
        <w:rPr>
          <w:rFonts w:ascii="Times New Roman" w:hAnsi="Times New Roman" w:cs="Times New Roman"/>
          <w:sz w:val="24"/>
          <w:szCs w:val="24"/>
        </w:rPr>
      </w:pPr>
      <w:r w:rsidRPr="000B33CF">
        <w:rPr>
          <w:rFonts w:ascii="Times New Roman" w:hAnsi="Times New Roman" w:cs="Times New Roman"/>
          <w:sz w:val="24"/>
          <w:szCs w:val="24"/>
        </w:rPr>
        <w:t>Dodatek č. 1 mění:</w:t>
      </w:r>
    </w:p>
    <w:p w:rsidR="00F51669" w:rsidRPr="000B33CF" w:rsidRDefault="00F51669" w:rsidP="000E2718">
      <w:pPr>
        <w:rPr>
          <w:rFonts w:ascii="Times New Roman" w:hAnsi="Times New Roman" w:cs="Times New Roman"/>
          <w:sz w:val="24"/>
          <w:szCs w:val="24"/>
        </w:rPr>
      </w:pPr>
      <w:r w:rsidRPr="000B33CF">
        <w:rPr>
          <w:rFonts w:ascii="Times New Roman" w:hAnsi="Times New Roman" w:cs="Times New Roman"/>
          <w:sz w:val="24"/>
          <w:szCs w:val="24"/>
        </w:rPr>
        <w:t>Přílohu č. 1    Pravidla hodnocení výsledků vzdělávání</w:t>
      </w:r>
    </w:p>
    <w:p w:rsidR="00F51669" w:rsidRPr="000B33CF" w:rsidRDefault="00F51669" w:rsidP="000E2718">
      <w:pPr>
        <w:rPr>
          <w:rFonts w:ascii="Times New Roman" w:hAnsi="Times New Roman" w:cs="Times New Roman"/>
          <w:sz w:val="24"/>
          <w:szCs w:val="24"/>
        </w:rPr>
      </w:pPr>
      <w:r w:rsidRPr="000B33CF">
        <w:rPr>
          <w:rFonts w:ascii="Times New Roman" w:hAnsi="Times New Roman" w:cs="Times New Roman"/>
          <w:sz w:val="24"/>
          <w:szCs w:val="24"/>
        </w:rPr>
        <w:t>A: Zásady pro slovní hodnocení žáků se středně těžkým mentálním postižením</w:t>
      </w:r>
    </w:p>
    <w:p w:rsidR="00F51669" w:rsidRPr="000B33CF" w:rsidRDefault="00F51669" w:rsidP="00F5166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B33CF">
        <w:rPr>
          <w:rFonts w:ascii="Times New Roman" w:hAnsi="Times New Roman" w:cs="Times New Roman"/>
          <w:sz w:val="24"/>
          <w:szCs w:val="24"/>
        </w:rPr>
        <w:t xml:space="preserve">B: Zásady pro slovní hodnocení žáků s těžkým mentálním postižením, více vadami </w:t>
      </w:r>
      <w:r w:rsidR="009445D1">
        <w:rPr>
          <w:rFonts w:ascii="Times New Roman" w:hAnsi="Times New Roman" w:cs="Times New Roman"/>
          <w:sz w:val="24"/>
          <w:szCs w:val="24"/>
        </w:rPr>
        <w:br/>
      </w:r>
      <w:r w:rsidRPr="000B33CF">
        <w:rPr>
          <w:rFonts w:ascii="Times New Roman" w:hAnsi="Times New Roman" w:cs="Times New Roman"/>
          <w:sz w:val="24"/>
          <w:szCs w:val="24"/>
        </w:rPr>
        <w:t>a</w:t>
      </w:r>
      <w:r w:rsidR="009445D1">
        <w:rPr>
          <w:rFonts w:ascii="Times New Roman" w:hAnsi="Times New Roman" w:cs="Times New Roman"/>
          <w:sz w:val="24"/>
          <w:szCs w:val="24"/>
        </w:rPr>
        <w:t xml:space="preserve"> </w:t>
      </w:r>
      <w:r w:rsidRPr="000B33CF">
        <w:rPr>
          <w:rFonts w:ascii="Times New Roman" w:hAnsi="Times New Roman" w:cs="Times New Roman"/>
          <w:sz w:val="24"/>
          <w:szCs w:val="24"/>
        </w:rPr>
        <w:t>autismem</w:t>
      </w:r>
    </w:p>
    <w:p w:rsidR="000E2718" w:rsidRPr="000B33CF" w:rsidRDefault="000E2718" w:rsidP="001143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</w:p>
    <w:p w:rsidR="00173711" w:rsidRPr="000B33CF" w:rsidRDefault="00173711" w:rsidP="0017371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33CF">
        <w:rPr>
          <w:rFonts w:ascii="Times New Roman" w:hAnsi="Times New Roman" w:cs="Times New Roman"/>
          <w:sz w:val="24"/>
          <w:szCs w:val="24"/>
        </w:rPr>
        <w:t xml:space="preserve">Výsledky vzdělávání žáka v základní škole speciální se hodnotí </w:t>
      </w:r>
      <w:r w:rsidRPr="000B33CF">
        <w:rPr>
          <w:rFonts w:ascii="Times New Roman" w:hAnsi="Times New Roman" w:cs="Times New Roman"/>
          <w:b/>
          <w:bCs/>
          <w:sz w:val="24"/>
          <w:szCs w:val="24"/>
        </w:rPr>
        <w:t>formou slovního</w:t>
      </w:r>
      <w:r w:rsidRPr="000B33CF">
        <w:rPr>
          <w:rFonts w:ascii="Times New Roman" w:hAnsi="Times New Roman" w:cs="Times New Roman"/>
          <w:sz w:val="24"/>
          <w:szCs w:val="24"/>
        </w:rPr>
        <w:t xml:space="preserve"> </w:t>
      </w:r>
      <w:r w:rsidRPr="000B33CF">
        <w:rPr>
          <w:rFonts w:ascii="Times New Roman" w:hAnsi="Times New Roman" w:cs="Times New Roman"/>
          <w:b/>
          <w:bCs/>
          <w:sz w:val="24"/>
          <w:szCs w:val="24"/>
        </w:rPr>
        <w:t>hodnocení</w:t>
      </w:r>
      <w:r w:rsidRPr="000B33CF">
        <w:rPr>
          <w:rFonts w:ascii="Times New Roman" w:hAnsi="Times New Roman" w:cs="Times New Roman"/>
          <w:sz w:val="24"/>
          <w:szCs w:val="24"/>
        </w:rPr>
        <w:t>.</w:t>
      </w:r>
    </w:p>
    <w:p w:rsidR="00173711" w:rsidRPr="000B33CF" w:rsidRDefault="00173711" w:rsidP="001737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B33CF">
        <w:rPr>
          <w:rFonts w:ascii="Times New Roman" w:hAnsi="Times New Roman" w:cs="Times New Roman"/>
          <w:b/>
          <w:sz w:val="24"/>
          <w:szCs w:val="24"/>
        </w:rPr>
        <w:t>Chování se hodnotí formou slovního hodnocení podle tabulky: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551"/>
        <w:gridCol w:w="5217"/>
      </w:tblGrid>
      <w:tr w:rsidR="00173711" w:rsidRPr="00FA4471" w:rsidTr="00C247F5">
        <w:tc>
          <w:tcPr>
            <w:tcW w:w="1872" w:type="dxa"/>
            <w:tcBorders>
              <w:bottom w:val="double" w:sz="4" w:space="0" w:color="auto"/>
            </w:tcBorders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Stupeň hodnocení chování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Slovní hodnocení</w:t>
            </w: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chování</w:t>
            </w:r>
          </w:p>
        </w:tc>
        <w:tc>
          <w:tcPr>
            <w:tcW w:w="5217" w:type="dxa"/>
            <w:tcBorders>
              <w:bottom w:val="double" w:sz="4" w:space="0" w:color="auto"/>
            </w:tcBorders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Popis chování žáka</w:t>
            </w:r>
          </w:p>
        </w:tc>
      </w:tr>
      <w:tr w:rsidR="00173711" w:rsidRPr="00FA4471" w:rsidTr="00C247F5">
        <w:trPr>
          <w:trHeight w:val="447"/>
        </w:trPr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velmi dobré</w:t>
            </w:r>
          </w:p>
        </w:tc>
        <w:tc>
          <w:tcPr>
            <w:tcW w:w="5217" w:type="dxa"/>
            <w:tcBorders>
              <w:top w:val="double" w:sz="4" w:space="0" w:color="auto"/>
            </w:tcBorders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Žák se chová přiměřeně svým možnostem</w:t>
            </w:r>
          </w:p>
        </w:tc>
      </w:tr>
      <w:tr w:rsidR="00173711" w:rsidRPr="00FA4471" w:rsidTr="00C247F5">
        <w:trPr>
          <w:trHeight w:val="411"/>
        </w:trPr>
        <w:tc>
          <w:tcPr>
            <w:tcW w:w="1872" w:type="dxa"/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uspokojivé</w:t>
            </w:r>
          </w:p>
        </w:tc>
        <w:tc>
          <w:tcPr>
            <w:tcW w:w="5217" w:type="dxa"/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Žák se chová podle svých možností přijatelně</w:t>
            </w:r>
          </w:p>
        </w:tc>
      </w:tr>
      <w:tr w:rsidR="00173711" w:rsidRPr="00FA4471" w:rsidTr="00C247F5">
        <w:trPr>
          <w:trHeight w:val="416"/>
        </w:trPr>
        <w:tc>
          <w:tcPr>
            <w:tcW w:w="1872" w:type="dxa"/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neuspokojivé</w:t>
            </w:r>
          </w:p>
        </w:tc>
        <w:tc>
          <w:tcPr>
            <w:tcW w:w="5217" w:type="dxa"/>
            <w:shd w:val="clear" w:color="auto" w:fill="auto"/>
          </w:tcPr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:rsidR="00173711" w:rsidRPr="00FA4471" w:rsidRDefault="00173711" w:rsidP="00C2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A447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Žák se nechová úměrně svým možnostem</w:t>
            </w:r>
          </w:p>
        </w:tc>
      </w:tr>
    </w:tbl>
    <w:p w:rsidR="0071108B" w:rsidRDefault="0071108B" w:rsidP="00BE5621">
      <w:pPr>
        <w:rPr>
          <w:rFonts w:ascii="Times New Roman" w:hAnsi="Times New Roman" w:cs="Times New Roman"/>
          <w:b/>
          <w:sz w:val="24"/>
          <w:szCs w:val="24"/>
        </w:rPr>
      </w:pPr>
    </w:p>
    <w:p w:rsidR="00357ADE" w:rsidRDefault="00357ADE" w:rsidP="00BE5621">
      <w:pPr>
        <w:rPr>
          <w:rFonts w:ascii="Times New Roman" w:hAnsi="Times New Roman" w:cs="Times New Roman"/>
          <w:b/>
          <w:sz w:val="24"/>
          <w:szCs w:val="24"/>
        </w:rPr>
      </w:pPr>
    </w:p>
    <w:p w:rsidR="00BE5621" w:rsidRPr="000B33CF" w:rsidRDefault="00BE5621" w:rsidP="00BE5621">
      <w:pPr>
        <w:rPr>
          <w:rFonts w:ascii="Times New Roman" w:hAnsi="Times New Roman" w:cs="Times New Roman"/>
          <w:b/>
          <w:sz w:val="24"/>
          <w:szCs w:val="24"/>
        </w:rPr>
      </w:pPr>
      <w:r w:rsidRPr="000B33CF">
        <w:rPr>
          <w:rFonts w:ascii="Times New Roman" w:hAnsi="Times New Roman" w:cs="Times New Roman"/>
          <w:b/>
          <w:sz w:val="24"/>
          <w:szCs w:val="24"/>
        </w:rPr>
        <w:t>Základem pro hodnocení žáků se středně těžkým mentálním postižením je tabulka:</w:t>
      </w:r>
    </w:p>
    <w:tbl>
      <w:tblPr>
        <w:tblW w:w="53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560"/>
        <w:gridCol w:w="1417"/>
        <w:gridCol w:w="1558"/>
        <w:gridCol w:w="1562"/>
        <w:gridCol w:w="1841"/>
      </w:tblGrid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Čtení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tabs>
                <w:tab w:val="left" w:pos="7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Psaní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Věcné učení</w:t>
            </w:r>
          </w:p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Vlastivěda</w:t>
            </w:r>
          </w:p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Přírodověda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Výchova ke zdraví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Informatika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Výtvarná výchova</w:t>
            </w:r>
          </w:p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Pracovní výchova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Tělesná výchova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Hudební výchova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Volitelný předmět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3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Řečová výchova</w:t>
            </w:r>
          </w:p>
        </w:tc>
        <w:tc>
          <w:tcPr>
            <w:tcW w:w="809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5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cantSplit/>
          <w:trHeight w:val="825"/>
        </w:trPr>
        <w:tc>
          <w:tcPr>
            <w:tcW w:w="883" w:type="pct"/>
            <w:tcBorders>
              <w:top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Celkový prospěch</w:t>
            </w:r>
          </w:p>
        </w:tc>
        <w:tc>
          <w:tcPr>
            <w:tcW w:w="809" w:type="pct"/>
            <w:tcBorders>
              <w:top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Prospěl (a)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vyznamenáním</w:t>
            </w:r>
          </w:p>
        </w:tc>
        <w:tc>
          <w:tcPr>
            <w:tcW w:w="2353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Prospěl (a)</w:t>
            </w:r>
          </w:p>
        </w:tc>
        <w:tc>
          <w:tcPr>
            <w:tcW w:w="9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Neprospěl (a)</w:t>
            </w:r>
          </w:p>
        </w:tc>
      </w:tr>
    </w:tbl>
    <w:p w:rsidR="0071108B" w:rsidRDefault="0071108B" w:rsidP="00BE5621">
      <w:pPr>
        <w:ind w:left="-425"/>
        <w:rPr>
          <w:rFonts w:ascii="Times New Roman" w:hAnsi="Times New Roman" w:cs="Times New Roman"/>
          <w:b/>
          <w:sz w:val="24"/>
          <w:szCs w:val="24"/>
        </w:rPr>
      </w:pPr>
    </w:p>
    <w:p w:rsidR="0071108B" w:rsidRDefault="0071108B" w:rsidP="00BE5621">
      <w:pPr>
        <w:ind w:left="-425"/>
        <w:rPr>
          <w:rFonts w:ascii="Times New Roman" w:hAnsi="Times New Roman" w:cs="Times New Roman"/>
          <w:b/>
          <w:sz w:val="24"/>
          <w:szCs w:val="24"/>
        </w:rPr>
      </w:pPr>
    </w:p>
    <w:p w:rsidR="00BE5621" w:rsidRPr="000B33CF" w:rsidRDefault="00BE5621" w:rsidP="00BE5621">
      <w:pPr>
        <w:ind w:left="-425"/>
        <w:rPr>
          <w:rFonts w:ascii="Times New Roman" w:hAnsi="Times New Roman" w:cs="Times New Roman"/>
          <w:b/>
          <w:sz w:val="24"/>
          <w:szCs w:val="24"/>
        </w:rPr>
      </w:pPr>
      <w:r w:rsidRPr="000B33CF">
        <w:rPr>
          <w:rFonts w:ascii="Times New Roman" w:hAnsi="Times New Roman" w:cs="Times New Roman"/>
          <w:b/>
          <w:sz w:val="24"/>
          <w:szCs w:val="24"/>
        </w:rPr>
        <w:t>Základem pro hodnocení žáků s těžkým mentálním postižením, více vadami, autismem je tabulka:</w:t>
      </w:r>
    </w:p>
    <w:tbl>
      <w:tblPr>
        <w:tblW w:w="532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3"/>
        <w:gridCol w:w="1421"/>
        <w:gridCol w:w="1560"/>
        <w:gridCol w:w="1565"/>
        <w:gridCol w:w="1841"/>
      </w:tblGrid>
      <w:tr w:rsidR="00BE5621" w:rsidRPr="004355B1" w:rsidTr="002F482D">
        <w:trPr>
          <w:trHeight w:val="806"/>
        </w:trPr>
        <w:tc>
          <w:tcPr>
            <w:tcW w:w="88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Rozumová výchova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6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4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Smyslová výchova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6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4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Pracovní výchova</w:t>
            </w:r>
          </w:p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Výtvarná výchova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6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4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Pohybová výchova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6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4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806"/>
        </w:trPr>
        <w:tc>
          <w:tcPr>
            <w:tcW w:w="88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Hudební výchova</w:t>
            </w:r>
          </w:p>
        </w:tc>
        <w:tc>
          <w:tcPr>
            <w:tcW w:w="810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zvládá bez obtíží </w:t>
            </w:r>
          </w:p>
        </w:tc>
        <w:tc>
          <w:tcPr>
            <w:tcW w:w="736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</w:t>
            </w:r>
          </w:p>
        </w:tc>
        <w:tc>
          <w:tcPr>
            <w:tcW w:w="808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Vzdělávací obsah zvládá s pomocí</w:t>
            </w:r>
          </w:p>
        </w:tc>
        <w:tc>
          <w:tcPr>
            <w:tcW w:w="811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zvládá pouze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trvalou pomocí</w:t>
            </w:r>
          </w:p>
        </w:tc>
        <w:tc>
          <w:tcPr>
            <w:tcW w:w="954" w:type="pct"/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Vzdělávací obsah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nezvládá ani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 trvalou pomocí</w:t>
            </w:r>
          </w:p>
        </w:tc>
      </w:tr>
      <w:tr w:rsidR="00BE5621" w:rsidRPr="004355B1" w:rsidTr="002F482D">
        <w:trPr>
          <w:trHeight w:val="1"/>
        </w:trPr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Alternativní rehabilitační metody</w:t>
            </w:r>
          </w:p>
        </w:tc>
        <w:tc>
          <w:tcPr>
            <w:tcW w:w="810" w:type="pct"/>
            <w:tcBorders>
              <w:bottom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Nehodnotí se</w:t>
            </w:r>
          </w:p>
        </w:tc>
        <w:tc>
          <w:tcPr>
            <w:tcW w:w="736" w:type="pct"/>
            <w:tcBorders>
              <w:bottom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Nehodnotí se</w:t>
            </w:r>
          </w:p>
        </w:tc>
        <w:tc>
          <w:tcPr>
            <w:tcW w:w="808" w:type="pct"/>
            <w:tcBorders>
              <w:bottom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Nehodnotí se</w:t>
            </w:r>
          </w:p>
        </w:tc>
        <w:tc>
          <w:tcPr>
            <w:tcW w:w="811" w:type="pct"/>
            <w:tcBorders>
              <w:bottom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Nehodnotí se</w:t>
            </w:r>
          </w:p>
        </w:tc>
        <w:tc>
          <w:tcPr>
            <w:tcW w:w="954" w:type="pct"/>
            <w:tcBorders>
              <w:bottom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>Nehodnotí se</w:t>
            </w:r>
          </w:p>
        </w:tc>
      </w:tr>
      <w:tr w:rsidR="00BE5621" w:rsidRPr="004355B1" w:rsidTr="002F482D">
        <w:trPr>
          <w:cantSplit/>
          <w:trHeight w:val="828"/>
        </w:trPr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Celkový prospěch</w:t>
            </w:r>
          </w:p>
        </w:tc>
        <w:tc>
          <w:tcPr>
            <w:tcW w:w="810" w:type="pct"/>
            <w:tcBorders>
              <w:top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t xml:space="preserve">Prospěl (a) </w:t>
            </w: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s vyznamenáním</w:t>
            </w:r>
          </w:p>
        </w:tc>
        <w:tc>
          <w:tcPr>
            <w:tcW w:w="2355" w:type="pct"/>
            <w:gridSpan w:val="3"/>
            <w:tcBorders>
              <w:top w:val="double" w:sz="4" w:space="0" w:color="auto"/>
            </w:tcBorders>
            <w:vAlign w:val="center"/>
          </w:tcPr>
          <w:p w:rsidR="00BE5621" w:rsidRPr="00F17566" w:rsidRDefault="00BE5621" w:rsidP="002F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566">
              <w:rPr>
                <w:rFonts w:ascii="Times New Roman" w:hAnsi="Times New Roman" w:cs="Times New Roman"/>
                <w:sz w:val="18"/>
                <w:szCs w:val="18"/>
              </w:rPr>
              <w:br/>
              <w:t>Prospěl(a)</w:t>
            </w:r>
          </w:p>
        </w:tc>
        <w:tc>
          <w:tcPr>
            <w:tcW w:w="954" w:type="pct"/>
            <w:tcBorders>
              <w:top w:val="double" w:sz="4" w:space="0" w:color="auto"/>
            </w:tcBorders>
            <w:vAlign w:val="center"/>
          </w:tcPr>
          <w:p w:rsidR="00BE5621" w:rsidRPr="00F17566" w:rsidRDefault="00BE5621" w:rsidP="002F482D">
            <w:pPr>
              <w:pStyle w:val="Zkladntext2"/>
              <w:jc w:val="center"/>
              <w:rPr>
                <w:sz w:val="18"/>
                <w:szCs w:val="18"/>
              </w:rPr>
            </w:pPr>
            <w:r w:rsidRPr="00F17566">
              <w:rPr>
                <w:sz w:val="18"/>
                <w:szCs w:val="18"/>
              </w:rPr>
              <w:t>Neprospěl(a)</w:t>
            </w:r>
          </w:p>
        </w:tc>
      </w:tr>
    </w:tbl>
    <w:p w:rsidR="00BE5621" w:rsidRPr="004355B1" w:rsidRDefault="00BE5621" w:rsidP="00BE5621">
      <w:pPr>
        <w:pStyle w:val="Nzev"/>
        <w:jc w:val="left"/>
        <w:rPr>
          <w:rFonts w:asciiTheme="majorHAnsi" w:hAnsiTheme="majorHAnsi" w:cstheme="majorHAnsi"/>
          <w:sz w:val="36"/>
        </w:rPr>
      </w:pPr>
    </w:p>
    <w:p w:rsidR="00BE5621" w:rsidRPr="000B33CF" w:rsidRDefault="00BE5621" w:rsidP="00BE5621">
      <w:pPr>
        <w:rPr>
          <w:rFonts w:ascii="Times New Roman" w:hAnsi="Times New Roman" w:cs="Times New Roman"/>
          <w:sz w:val="24"/>
          <w:szCs w:val="24"/>
        </w:rPr>
      </w:pPr>
      <w:r w:rsidRPr="000B33CF">
        <w:rPr>
          <w:rFonts w:ascii="Times New Roman" w:hAnsi="Times New Roman" w:cs="Times New Roman"/>
          <w:sz w:val="24"/>
          <w:szCs w:val="24"/>
        </w:rPr>
        <w:lastRenderedPageBreak/>
        <w:t xml:space="preserve">Učitel </w:t>
      </w:r>
      <w:r w:rsidR="0071108B">
        <w:rPr>
          <w:rFonts w:ascii="Times New Roman" w:hAnsi="Times New Roman" w:cs="Times New Roman"/>
          <w:sz w:val="24"/>
          <w:szCs w:val="24"/>
        </w:rPr>
        <w:t>v</w:t>
      </w:r>
      <w:r w:rsidR="00622E4B">
        <w:rPr>
          <w:rFonts w:ascii="Times New Roman" w:hAnsi="Times New Roman" w:cs="Times New Roman"/>
          <w:sz w:val="24"/>
          <w:szCs w:val="24"/>
        </w:rPr>
        <w:t> základní škole speciální</w:t>
      </w:r>
      <w:r w:rsidR="0071108B">
        <w:rPr>
          <w:rFonts w:ascii="Times New Roman" w:hAnsi="Times New Roman" w:cs="Times New Roman"/>
          <w:sz w:val="24"/>
          <w:szCs w:val="24"/>
        </w:rPr>
        <w:t xml:space="preserve"> </w:t>
      </w:r>
      <w:r w:rsidRPr="000B33CF">
        <w:rPr>
          <w:rFonts w:ascii="Times New Roman" w:hAnsi="Times New Roman" w:cs="Times New Roman"/>
          <w:sz w:val="24"/>
          <w:szCs w:val="24"/>
        </w:rPr>
        <w:t xml:space="preserve">celkově slovně hodnotí žáka z jednotlivých předmětů v pololetí a na konci školního roku. Celkové slovní hodnocení v 1. pololetí a na konci školního roku zapisuje do školní matriky. Učitel vychází z formulací uvedených v tabulkách. Vybrané formalizované hodnocení jednotlivých vyučovacích předmětů je doplněno podrobnějším </w:t>
      </w:r>
      <w:r w:rsidRPr="000B33CF">
        <w:rPr>
          <w:rFonts w:ascii="Times New Roman" w:hAnsi="Times New Roman" w:cs="Times New Roman"/>
          <w:b/>
          <w:sz w:val="24"/>
          <w:szCs w:val="24"/>
        </w:rPr>
        <w:t>širším slovním hodnocením</w:t>
      </w:r>
      <w:r w:rsidRPr="000B33CF">
        <w:rPr>
          <w:rFonts w:ascii="Times New Roman" w:hAnsi="Times New Roman" w:cs="Times New Roman"/>
          <w:sz w:val="24"/>
          <w:szCs w:val="24"/>
        </w:rPr>
        <w:t>. Žáci jsou zde hodnoceni komplexním popisem zlepšení žáka za dané pololetí školního roku.</w:t>
      </w:r>
    </w:p>
    <w:p w:rsidR="00BE5621" w:rsidRPr="000B33CF" w:rsidRDefault="00BE5621" w:rsidP="00BE5621">
      <w:pPr>
        <w:rPr>
          <w:rFonts w:ascii="Times New Roman" w:hAnsi="Times New Roman" w:cs="Times New Roman"/>
          <w:sz w:val="24"/>
          <w:szCs w:val="24"/>
        </w:rPr>
      </w:pPr>
      <w:r w:rsidRPr="000B33CF">
        <w:rPr>
          <w:rFonts w:ascii="Times New Roman" w:hAnsi="Times New Roman" w:cs="Times New Roman"/>
          <w:sz w:val="24"/>
          <w:szCs w:val="24"/>
        </w:rPr>
        <w:t>V průběhu školního roku hodnotí učitel slovně žáka převážně pochvalou a povzbuzením. Slovní hodnocení může být doplněno využitím všech dostupných prostředků, které budou žákovi srozumitelné: známka, obrázek, razítko, případně i drobné „hmotné“ ocenění, oblíbená aktivita tak, aby byl pozitivně motivován k další činnosti.</w:t>
      </w:r>
    </w:p>
    <w:p w:rsidR="00BE5621" w:rsidRPr="000B33CF" w:rsidRDefault="00BE5621" w:rsidP="00BE5621">
      <w:pPr>
        <w:rPr>
          <w:rFonts w:asciiTheme="majorHAnsi" w:hAnsiTheme="majorHAnsi" w:cstheme="majorHAnsi"/>
          <w:sz w:val="24"/>
          <w:szCs w:val="24"/>
        </w:rPr>
      </w:pPr>
    </w:p>
    <w:p w:rsidR="002C44EF" w:rsidRPr="000B33CF" w:rsidRDefault="002C44EF" w:rsidP="002C44EF">
      <w:pPr>
        <w:rPr>
          <w:rFonts w:ascii="Times New Roman" w:hAnsi="Times New Roman" w:cs="Times New Roman"/>
          <w:sz w:val="24"/>
          <w:szCs w:val="24"/>
        </w:rPr>
      </w:pPr>
    </w:p>
    <w:p w:rsidR="008767F6" w:rsidRPr="000B33CF" w:rsidRDefault="008767F6" w:rsidP="008767F6">
      <w:pPr>
        <w:rPr>
          <w:rFonts w:ascii="Times New Roman" w:hAnsi="Times New Roman" w:cs="Times New Roman"/>
          <w:b/>
          <w:sz w:val="24"/>
          <w:szCs w:val="24"/>
        </w:rPr>
      </w:pPr>
      <w:r w:rsidRPr="000B33CF">
        <w:rPr>
          <w:rFonts w:ascii="Times New Roman" w:hAnsi="Times New Roman" w:cs="Times New Roman"/>
          <w:b/>
          <w:sz w:val="24"/>
          <w:szCs w:val="24"/>
        </w:rPr>
        <w:t xml:space="preserve">Dodatek č. 1 </w:t>
      </w:r>
      <w:r w:rsidR="000E2718" w:rsidRPr="000B33CF">
        <w:rPr>
          <w:rFonts w:ascii="Times New Roman" w:hAnsi="Times New Roman" w:cs="Times New Roman"/>
          <w:b/>
          <w:sz w:val="24"/>
          <w:szCs w:val="24"/>
        </w:rPr>
        <w:t xml:space="preserve">k Školnímu řádu </w:t>
      </w:r>
      <w:r w:rsidRPr="000B33CF">
        <w:rPr>
          <w:rFonts w:ascii="Times New Roman" w:hAnsi="Times New Roman" w:cs="Times New Roman"/>
          <w:b/>
          <w:sz w:val="24"/>
          <w:szCs w:val="24"/>
        </w:rPr>
        <w:t>vstupuje v účinnost dne 1. 9. 2023.</w:t>
      </w:r>
    </w:p>
    <w:p w:rsidR="00087DB4" w:rsidRPr="000B33CF" w:rsidRDefault="00087DB4">
      <w:pPr>
        <w:rPr>
          <w:rFonts w:ascii="Times New Roman" w:hAnsi="Times New Roman" w:cs="Times New Roman"/>
          <w:sz w:val="24"/>
          <w:szCs w:val="24"/>
        </w:rPr>
      </w:pPr>
    </w:p>
    <w:p w:rsidR="00087DB4" w:rsidRPr="000B33CF" w:rsidRDefault="00087DB4">
      <w:pPr>
        <w:rPr>
          <w:rFonts w:ascii="Times New Roman" w:hAnsi="Times New Roman" w:cs="Times New Roman"/>
          <w:sz w:val="24"/>
          <w:szCs w:val="24"/>
        </w:rPr>
      </w:pPr>
    </w:p>
    <w:p w:rsidR="008767F6" w:rsidRPr="000B33CF" w:rsidRDefault="008767F6">
      <w:pPr>
        <w:rPr>
          <w:rFonts w:ascii="Times New Roman" w:hAnsi="Times New Roman" w:cs="Times New Roman"/>
          <w:sz w:val="24"/>
          <w:szCs w:val="24"/>
        </w:rPr>
      </w:pPr>
      <w:r w:rsidRPr="000B33CF">
        <w:rPr>
          <w:rFonts w:ascii="Times New Roman" w:hAnsi="Times New Roman" w:cs="Times New Roman"/>
          <w:sz w:val="24"/>
          <w:szCs w:val="24"/>
        </w:rPr>
        <w:t xml:space="preserve">Ve Žďáře nad Sázavou dne 31. 8. 2023                             </w:t>
      </w:r>
      <w:r w:rsidR="000E2718" w:rsidRPr="000B33CF">
        <w:rPr>
          <w:rFonts w:ascii="Times New Roman" w:hAnsi="Times New Roman" w:cs="Times New Roman"/>
          <w:sz w:val="24"/>
          <w:szCs w:val="24"/>
        </w:rPr>
        <w:t xml:space="preserve">     </w:t>
      </w:r>
      <w:r w:rsidRPr="000B33CF">
        <w:rPr>
          <w:rFonts w:ascii="Times New Roman" w:hAnsi="Times New Roman" w:cs="Times New Roman"/>
          <w:sz w:val="24"/>
          <w:szCs w:val="24"/>
        </w:rPr>
        <w:t>Mgr. Bohumila Počtová</w:t>
      </w:r>
    </w:p>
    <w:p w:rsidR="009D5506" w:rsidRPr="000B33CF" w:rsidRDefault="008767F6">
      <w:pPr>
        <w:rPr>
          <w:rFonts w:ascii="Times New Roman" w:hAnsi="Times New Roman" w:cs="Times New Roman"/>
          <w:sz w:val="24"/>
          <w:szCs w:val="24"/>
        </w:rPr>
      </w:pPr>
      <w:r w:rsidRPr="000B3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ředitelka ško</w:t>
      </w:r>
      <w:r w:rsidR="00F51669" w:rsidRPr="000B33CF">
        <w:rPr>
          <w:rFonts w:ascii="Times New Roman" w:hAnsi="Times New Roman" w:cs="Times New Roman"/>
          <w:sz w:val="24"/>
          <w:szCs w:val="24"/>
        </w:rPr>
        <w:t>ly</w:t>
      </w:r>
    </w:p>
    <w:sectPr w:rsidR="009D5506" w:rsidRPr="000B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8C"/>
    <w:rsid w:val="00057402"/>
    <w:rsid w:val="00087DB4"/>
    <w:rsid w:val="000B0359"/>
    <w:rsid w:val="000B162F"/>
    <w:rsid w:val="000B33CF"/>
    <w:rsid w:val="000C462A"/>
    <w:rsid w:val="000E2718"/>
    <w:rsid w:val="001143B6"/>
    <w:rsid w:val="00173711"/>
    <w:rsid w:val="0018243D"/>
    <w:rsid w:val="001A271F"/>
    <w:rsid w:val="001B4995"/>
    <w:rsid w:val="001E5406"/>
    <w:rsid w:val="00260A01"/>
    <w:rsid w:val="00277CCD"/>
    <w:rsid w:val="002871AD"/>
    <w:rsid w:val="00294953"/>
    <w:rsid w:val="00296311"/>
    <w:rsid w:val="002C44EF"/>
    <w:rsid w:val="002D19DE"/>
    <w:rsid w:val="002D79AF"/>
    <w:rsid w:val="00310F9A"/>
    <w:rsid w:val="00334FED"/>
    <w:rsid w:val="00357ADE"/>
    <w:rsid w:val="00377FE9"/>
    <w:rsid w:val="00405089"/>
    <w:rsid w:val="004355B1"/>
    <w:rsid w:val="004933F3"/>
    <w:rsid w:val="004A57A1"/>
    <w:rsid w:val="00572A27"/>
    <w:rsid w:val="005875B9"/>
    <w:rsid w:val="00592C50"/>
    <w:rsid w:val="005A059B"/>
    <w:rsid w:val="005A1B4E"/>
    <w:rsid w:val="005D308C"/>
    <w:rsid w:val="00622E4B"/>
    <w:rsid w:val="006268CE"/>
    <w:rsid w:val="00660053"/>
    <w:rsid w:val="00664267"/>
    <w:rsid w:val="00671B13"/>
    <w:rsid w:val="006A320C"/>
    <w:rsid w:val="00700379"/>
    <w:rsid w:val="0071108B"/>
    <w:rsid w:val="00723CF7"/>
    <w:rsid w:val="00730F73"/>
    <w:rsid w:val="008008D9"/>
    <w:rsid w:val="00862D8C"/>
    <w:rsid w:val="008767F6"/>
    <w:rsid w:val="008950B9"/>
    <w:rsid w:val="008D41F0"/>
    <w:rsid w:val="009445D1"/>
    <w:rsid w:val="00945FB8"/>
    <w:rsid w:val="00950C77"/>
    <w:rsid w:val="00955D85"/>
    <w:rsid w:val="00956D62"/>
    <w:rsid w:val="00966ED1"/>
    <w:rsid w:val="00967496"/>
    <w:rsid w:val="009A27BA"/>
    <w:rsid w:val="009A39D2"/>
    <w:rsid w:val="009C11D5"/>
    <w:rsid w:val="009D2031"/>
    <w:rsid w:val="009D4D35"/>
    <w:rsid w:val="009D5506"/>
    <w:rsid w:val="009F7E75"/>
    <w:rsid w:val="00A45CC2"/>
    <w:rsid w:val="00A959D5"/>
    <w:rsid w:val="00B019A5"/>
    <w:rsid w:val="00B51B8C"/>
    <w:rsid w:val="00BB01FD"/>
    <w:rsid w:val="00BD2353"/>
    <w:rsid w:val="00BD3B57"/>
    <w:rsid w:val="00BE5621"/>
    <w:rsid w:val="00C1092D"/>
    <w:rsid w:val="00C34300"/>
    <w:rsid w:val="00C35F58"/>
    <w:rsid w:val="00C65827"/>
    <w:rsid w:val="00C82506"/>
    <w:rsid w:val="00CB3DB5"/>
    <w:rsid w:val="00CD71F8"/>
    <w:rsid w:val="00CF3D58"/>
    <w:rsid w:val="00D00418"/>
    <w:rsid w:val="00D20594"/>
    <w:rsid w:val="00D51BD7"/>
    <w:rsid w:val="00D76981"/>
    <w:rsid w:val="00D91AF0"/>
    <w:rsid w:val="00DC6F02"/>
    <w:rsid w:val="00DE3EEC"/>
    <w:rsid w:val="00E4778E"/>
    <w:rsid w:val="00E5356B"/>
    <w:rsid w:val="00E73233"/>
    <w:rsid w:val="00EF4E36"/>
    <w:rsid w:val="00F17566"/>
    <w:rsid w:val="00F21962"/>
    <w:rsid w:val="00F51669"/>
    <w:rsid w:val="00F71574"/>
    <w:rsid w:val="00F80BD1"/>
    <w:rsid w:val="00F82F92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9B5DD-D7EB-4E5B-AA3B-98C16836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8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6582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8243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8243D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1824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24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7A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8D4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Lada, Mgr.</dc:creator>
  <cp:keywords/>
  <dc:description/>
  <cp:lastModifiedBy>Martina Křížová</cp:lastModifiedBy>
  <cp:revision>2</cp:revision>
  <cp:lastPrinted>2023-05-02T08:20:00Z</cp:lastPrinted>
  <dcterms:created xsi:type="dcterms:W3CDTF">2024-09-19T17:40:00Z</dcterms:created>
  <dcterms:modified xsi:type="dcterms:W3CDTF">2024-09-19T17:40:00Z</dcterms:modified>
</cp:coreProperties>
</file>